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于晓伟不良债权</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w:t>
      </w:r>
      <w:bookmarkStart w:id="0" w:name="_GoBack"/>
      <w:bookmarkEnd w:id="0"/>
      <w:r>
        <w:rPr>
          <w:rFonts w:cs="宋体" w:asciiTheme="minorEastAsia" w:hAnsiTheme="minorEastAsia"/>
          <w:kern w:val="0"/>
          <w:szCs w:val="21"/>
        </w:rPr>
        <w:t>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5D39B7"/>
    <w:rsid w:val="0C2D1003"/>
    <w:rsid w:val="0C741827"/>
    <w:rsid w:val="0CB02467"/>
    <w:rsid w:val="0D471B4E"/>
    <w:rsid w:val="0DFF31C8"/>
    <w:rsid w:val="0E034D80"/>
    <w:rsid w:val="0EF44F7D"/>
    <w:rsid w:val="0F35708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D92176"/>
    <w:rsid w:val="1FE509E1"/>
    <w:rsid w:val="20892574"/>
    <w:rsid w:val="22464A81"/>
    <w:rsid w:val="22777C19"/>
    <w:rsid w:val="25550BE1"/>
    <w:rsid w:val="2594479A"/>
    <w:rsid w:val="26630A57"/>
    <w:rsid w:val="26ED1F10"/>
    <w:rsid w:val="27466897"/>
    <w:rsid w:val="285A1A45"/>
    <w:rsid w:val="28CD0786"/>
    <w:rsid w:val="2AAB69FD"/>
    <w:rsid w:val="2B2A1F1D"/>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1ED2F22"/>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4132</Words>
  <Characters>4176</Characters>
  <Lines>38</Lines>
  <Paragraphs>10</Paragraphs>
  <TotalTime>2</TotalTime>
  <ScaleCrop>false</ScaleCrop>
  <LinksUpToDate>false</LinksUpToDate>
  <CharactersWithSpaces>4440</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2026-03-19T10:21:30Z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E9388A4C360545FFA8E01B6A00DBA93C_13</vt:lpwstr>
  </property>
  <property fmtid="{D5CDD505-2E9C-101B-9397-08002B2CF9AE}" pid="4" name="KSOTemplateDocerSaveRecord">
    <vt:lpwstr>eyJoZGlkIjoiNDcxMGNjN2NhYTFhNTUxZDYwZDJiOTJmYmEwMTVjNTYiLCJ1c2VySWQiOiIxNTk4MDc5NTM2In0=</vt:lpwstr>
  </property>
</Properties>
</file>