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德州银行股份有限公司关于德城支行、武城支行不良贷款债权批量转让</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w:t>
      </w:r>
      <w:r>
        <w:rPr>
          <w:rFonts w:ascii="Helvetica" w:hAnsi="Helvetica" w:eastAsia="Helvetica" w:cs="Helvetica"/>
          <w:i w:val="0"/>
          <w:iCs w:val="0"/>
          <w:caps w:val="0"/>
          <w:color w:val="666666"/>
          <w:spacing w:val="0"/>
          <w:sz w:val="16"/>
          <w:szCs w:val="16"/>
        </w:rPr>
        <w:t>，</w:t>
      </w:r>
      <w:r>
        <w:rPr>
          <w:rFonts w:hint="eastAsia" w:ascii="宋体" w:hAnsi="宋体" w:eastAsia="宋体" w:cs="Times New Roman"/>
          <w:b/>
          <w:szCs w:val="21"/>
        </w:rPr>
        <w:t>并于签订《债权转让协议》之日起</w:t>
      </w:r>
      <w:r>
        <w:rPr>
          <w:rFonts w:hint="eastAsia" w:ascii="宋体" w:hAnsi="宋体" w:eastAsia="宋体" w:cs="Times New Roman"/>
          <w:b/>
          <w:szCs w:val="21"/>
          <w:lang w:val="en-US" w:eastAsia="zh-CN"/>
        </w:rPr>
        <w:t>5</w:t>
      </w:r>
      <w:r>
        <w:rPr>
          <w:rFonts w:hint="eastAsia" w:ascii="宋体" w:hAnsi="宋体" w:eastAsia="宋体" w:cs="Times New Roman"/>
          <w:b/>
          <w:szCs w:val="21"/>
        </w:rPr>
        <w:t>个工作日内支付应付交易价款至转让方指定账户，在《债权转让协议》签署后5个工作日内将交易费用支付到山东产权交易中心指定银行账户。</w:t>
      </w:r>
      <w:r>
        <w:rPr>
          <w:rFonts w:hint="eastAsia" w:ascii="宋体" w:hAnsi="宋体" w:eastAsia="宋体" w:cs="Times New Roman"/>
          <w:b/>
          <w:szCs w:val="21"/>
        </w:rPr>
        <w:t>如协议成交，按成交金额的</w:t>
      </w:r>
      <w:r>
        <w:rPr>
          <w:rFonts w:hint="eastAsia" w:ascii="宋体" w:hAnsi="宋体" w:eastAsia="宋体" w:cs="Times New Roman"/>
          <w:b/>
          <w:szCs w:val="21"/>
          <w:lang w:val="en-US" w:eastAsia="zh-CN"/>
        </w:rPr>
        <w:t>万</w:t>
      </w:r>
      <w:r>
        <w:rPr>
          <w:rFonts w:hint="eastAsia" w:ascii="宋体" w:hAnsi="宋体" w:eastAsia="宋体" w:cs="Times New Roman"/>
          <w:b/>
          <w:szCs w:val="21"/>
        </w:rPr>
        <w:t>分之</w:t>
      </w:r>
      <w:r>
        <w:rPr>
          <w:rFonts w:hint="eastAsia" w:ascii="宋体" w:hAnsi="宋体" w:eastAsia="宋体" w:cs="Times New Roman"/>
          <w:b/>
          <w:szCs w:val="21"/>
          <w:lang w:val="en-US" w:eastAsia="zh-CN"/>
        </w:rPr>
        <w:t>五</w:t>
      </w:r>
      <w:r>
        <w:rPr>
          <w:rFonts w:hint="eastAsia" w:ascii="宋体" w:hAnsi="宋体" w:eastAsia="宋体" w:cs="Times New Roman"/>
          <w:b/>
          <w:szCs w:val="21"/>
        </w:rPr>
        <w:t>收取交易服务费,最低收费不低于2000元；如竞</w:t>
      </w:r>
      <w:bookmarkStart w:id="0" w:name="_GoBack"/>
      <w:bookmarkEnd w:id="0"/>
      <w:r>
        <w:rPr>
          <w:rFonts w:hint="eastAsia" w:ascii="宋体" w:hAnsi="宋体" w:eastAsia="宋体" w:cs="Times New Roman"/>
          <w:b/>
          <w:szCs w:val="21"/>
        </w:rPr>
        <w:t>价成交，按成交金额的</w:t>
      </w:r>
      <w:r>
        <w:rPr>
          <w:rFonts w:hint="eastAsia" w:ascii="宋体" w:hAnsi="宋体" w:eastAsia="宋体" w:cs="Times New Roman"/>
          <w:b/>
          <w:szCs w:val="21"/>
          <w:lang w:val="en-US" w:eastAsia="zh-CN"/>
        </w:rPr>
        <w:t>万</w:t>
      </w:r>
      <w:r>
        <w:rPr>
          <w:rFonts w:hint="eastAsia" w:ascii="宋体" w:hAnsi="宋体" w:eastAsia="宋体" w:cs="Times New Roman"/>
          <w:b/>
          <w:szCs w:val="21"/>
        </w:rPr>
        <w:t>分之</w:t>
      </w:r>
      <w:r>
        <w:rPr>
          <w:rFonts w:hint="eastAsia" w:ascii="宋体" w:hAnsi="宋体" w:eastAsia="宋体" w:cs="Times New Roman"/>
          <w:b/>
          <w:szCs w:val="21"/>
          <w:lang w:val="en-US" w:eastAsia="zh-CN"/>
        </w:rPr>
        <w:t>五</w:t>
      </w:r>
      <w:r>
        <w:rPr>
          <w:rFonts w:hint="eastAsia" w:ascii="宋体" w:hAnsi="宋体" w:eastAsia="宋体" w:cs="Times New Roman"/>
          <w:b/>
          <w:szCs w:val="21"/>
        </w:rPr>
        <w:t>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KSOF7FC4CF2A">
    <w:panose1 w:val="020B0604020202020204"/>
    <w:charset w:val="00"/>
    <w:family w:val="auto"/>
    <w:pitch w:val="default"/>
    <w:sig w:usb0="00000001"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4D4E6C"/>
    <w:rsid w:val="11501FDA"/>
    <w:rsid w:val="12467C52"/>
    <w:rsid w:val="13AF388A"/>
    <w:rsid w:val="13D56C3C"/>
    <w:rsid w:val="13ED28B7"/>
    <w:rsid w:val="14F11A91"/>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1ED2F22"/>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1192AF6"/>
    <w:rsid w:val="6233031C"/>
    <w:rsid w:val="63BE0F84"/>
    <w:rsid w:val="64004BDA"/>
    <w:rsid w:val="64765C25"/>
    <w:rsid w:val="64846F95"/>
    <w:rsid w:val="65305110"/>
    <w:rsid w:val="670A5267"/>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4126</Words>
  <Characters>4169</Characters>
  <Lines>38</Lines>
  <Paragraphs>10</Paragraphs>
  <TotalTime>6</TotalTime>
  <ScaleCrop>false</ScaleCrop>
  <LinksUpToDate>false</LinksUpToDate>
  <CharactersWithSpaces>4433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闫全</cp:lastModifiedBy>
  <cp:lastPrinted>2019-06-18T01:35:00Z</cp:lastPrinted>
  <dcterms:modified xsi:type="dcterms:W3CDTF">2026-03-24T02:26:46Z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E9388A4C360545FFA8E01B6A00DBA93C_13</vt:lpwstr>
  </property>
  <property fmtid="{D5CDD505-2E9C-101B-9397-08002B2CF9AE}" pid="4" name="KSOTemplateDocerSaveRecord">
    <vt:lpwstr>eyJoZGlkIjoiNDcxMGNjN2NhYTFhNTUxZDYwZDJiOTJmYmEwMTVjNTYiLCJ1c2VySWQiOiIxNTk4MDc5NTM2In0=</vt:lpwstr>
  </property>
</Properties>
</file>