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28A79"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 w14:paraId="4EC980AF">
      <w:pPr>
        <w:jc w:val="center"/>
        <w:rPr>
          <w:b/>
          <w:sz w:val="44"/>
          <w:szCs w:val="44"/>
        </w:rPr>
      </w:pPr>
    </w:p>
    <w:p w14:paraId="0AE79923"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 w14:paraId="0C4A0CE6"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山东世界贸易中心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</w:p>
    <w:p w14:paraId="65729A45">
      <w:pPr>
        <w:spacing w:line="500" w:lineRule="exact"/>
        <w:ind w:firstLine="560" w:firstLineChars="200"/>
        <w:rPr>
          <w:rFonts w:hint="eastAsia" w:ascii="宋体" w:hAnsi="宋体" w:eastAsia="宋体" w:cs="Times New Roman"/>
          <w:bCs/>
          <w:sz w:val="28"/>
        </w:rPr>
      </w:pPr>
      <w:r>
        <w:rPr>
          <w:rFonts w:hint="eastAsia" w:ascii="宋体" w:hAnsi="宋体" w:eastAsia="宋体" w:cs="Times New Roman"/>
          <w:bCs/>
          <w:sz w:val="28"/>
        </w:rPr>
        <w:t>就</w:t>
      </w:r>
      <w:r>
        <w:rPr>
          <w:rFonts w:hint="eastAsia" w:ascii="宋体" w:hAnsi="宋体" w:eastAsia="宋体"/>
          <w:bCs/>
          <w:color w:val="auto"/>
          <w:sz w:val="28"/>
          <w:lang w:val="en-US" w:eastAsia="zh-CN"/>
        </w:rPr>
        <w:t>聊城市东昌府区柳园北路46号资产</w:t>
      </w:r>
      <w:r>
        <w:rPr>
          <w:rFonts w:hint="eastAsia" w:ascii="宋体" w:hAnsi="宋体" w:eastAsia="宋体" w:cs="Times New Roman"/>
          <w:bCs/>
          <w:sz w:val="28"/>
          <w:lang w:val="en-US" w:eastAsia="zh-CN"/>
        </w:rPr>
        <w:t>10年使用权项</w:t>
      </w:r>
      <w:r>
        <w:rPr>
          <w:rFonts w:hint="eastAsia" w:ascii="宋体" w:hAnsi="宋体" w:eastAsia="宋体" w:cs="Times New Roman"/>
          <w:bCs/>
          <w:sz w:val="28"/>
        </w:rPr>
        <w:t>目挂牌转让一事，本公司（本人）已前往现场进行实地勘察。</w:t>
      </w:r>
    </w:p>
    <w:p w14:paraId="74EED64B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经勘察，本公司（本人）确认如下：</w:t>
      </w:r>
    </w:p>
    <w:p w14:paraId="222B9487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一、本公司（本人）对本次</w:t>
      </w:r>
      <w:r>
        <w:rPr>
          <w:rFonts w:hint="eastAsia" w:ascii="宋体" w:hAnsi="宋体"/>
          <w:bCs/>
          <w:sz w:val="28"/>
          <w:lang w:val="en-US" w:eastAsia="zh-CN"/>
        </w:rPr>
        <w:t>资产</w:t>
      </w:r>
      <w:r>
        <w:rPr>
          <w:rFonts w:hint="eastAsia" w:ascii="宋体" w:hAnsi="宋体"/>
          <w:bCs/>
          <w:sz w:val="28"/>
        </w:rPr>
        <w:t>实际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范围和内容及相对应的实物已进行了核对且并确认无误；对所有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标的的范围、现状、瑕疵、地理位置以及周边环境等各种情况均已经充分了解。</w:t>
      </w:r>
    </w:p>
    <w:p w14:paraId="15B2DF8C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二、本公司（本人）确认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方已充</w:t>
      </w:r>
      <w:bookmarkStart w:id="0" w:name="_GoBack"/>
      <w:bookmarkEnd w:id="0"/>
      <w:r>
        <w:rPr>
          <w:rFonts w:hint="eastAsia" w:ascii="宋体" w:hAnsi="宋体"/>
          <w:bCs/>
          <w:sz w:val="28"/>
        </w:rPr>
        <w:t>分履行了告知义务。完全认可标的各方面的状况，自愿接受</w:t>
      </w:r>
      <w:r>
        <w:rPr>
          <w:rFonts w:hint="eastAsia" w:ascii="宋体" w:hAnsi="宋体"/>
          <w:bCs/>
          <w:sz w:val="28"/>
          <w:lang w:val="en-US" w:eastAsia="zh-CN"/>
        </w:rPr>
        <w:t>转让</w:t>
      </w:r>
      <w:r>
        <w:rPr>
          <w:rFonts w:hint="eastAsia" w:ascii="宋体" w:hAnsi="宋体"/>
          <w:bCs/>
          <w:sz w:val="28"/>
        </w:rPr>
        <w:t>标的全部现状及瑕疵，并愿承担一切责任与风险。</w:t>
      </w:r>
    </w:p>
    <w:p w14:paraId="5031DA87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4128DC84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26715B57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7BC7E1E7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意向受让方（踏勘人）（盖章）：                </w:t>
      </w:r>
    </w:p>
    <w:p w14:paraId="7483ED6A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授权代表人（签字）     </w:t>
      </w:r>
    </w:p>
    <w:p w14:paraId="3E41B467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                    年    月   日              </w:t>
      </w:r>
    </w:p>
    <w:p w14:paraId="5D1272F0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 w14:paraId="05FDD277"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ZjA4NWZlZjA1OTU0N2QyMGQ1NmU5NTJlNjMzMzc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E3872"/>
    <w:rsid w:val="1C95734E"/>
    <w:rsid w:val="1C9A1C31"/>
    <w:rsid w:val="1D6F4B57"/>
    <w:rsid w:val="1E52186C"/>
    <w:rsid w:val="1F0B237A"/>
    <w:rsid w:val="22365A24"/>
    <w:rsid w:val="22605A6A"/>
    <w:rsid w:val="23D24851"/>
    <w:rsid w:val="27E11688"/>
    <w:rsid w:val="27EE432B"/>
    <w:rsid w:val="2CF84A31"/>
    <w:rsid w:val="2F437C60"/>
    <w:rsid w:val="303A59E6"/>
    <w:rsid w:val="30FC3F6A"/>
    <w:rsid w:val="33753648"/>
    <w:rsid w:val="39F16238"/>
    <w:rsid w:val="3A8C639A"/>
    <w:rsid w:val="3BB95B18"/>
    <w:rsid w:val="3D481C24"/>
    <w:rsid w:val="403E1630"/>
    <w:rsid w:val="40854466"/>
    <w:rsid w:val="408753EB"/>
    <w:rsid w:val="475E27FB"/>
    <w:rsid w:val="47615197"/>
    <w:rsid w:val="48140B23"/>
    <w:rsid w:val="4C791583"/>
    <w:rsid w:val="4F40123F"/>
    <w:rsid w:val="5EE7734D"/>
    <w:rsid w:val="5F3E507F"/>
    <w:rsid w:val="60132508"/>
    <w:rsid w:val="62F63F18"/>
    <w:rsid w:val="6F911E17"/>
    <w:rsid w:val="7B395517"/>
    <w:rsid w:val="7BA10D86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link w:val="4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264</Words>
  <Characters>269</Characters>
  <Lines>2</Lines>
  <Paragraphs>1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峰回路转</cp:lastModifiedBy>
  <cp:lastPrinted>2023-06-29T01:40:00Z</cp:lastPrinted>
  <dcterms:modified xsi:type="dcterms:W3CDTF">2026-03-27T07:51:28Z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1CA1F26227BC46239793E0BC18A19B15</vt:lpwstr>
  </property>
  <property fmtid="{D5CDD505-2E9C-101B-9397-08002B2CF9AE}" pid="4" name="KSOTemplateDocerSaveRecord">
    <vt:lpwstr>eyJoZGlkIjoiNzBhYWY4ZWQ3Mzg5YjgzOTJlOWY2YWNjYTRhY2Q4NTkiLCJ1c2VySWQiOiIzMzk2MzE2NTgifQ==</vt:lpwstr>
  </property>
</Properties>
</file>