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64" w:tblpY="3257"/>
        <w:tblOverlap w:val="never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3927"/>
        <w:gridCol w:w="4011"/>
        <w:gridCol w:w="4023"/>
      </w:tblGrid>
      <w:tr w14:paraId="2ED2A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D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5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抵押物一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BE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抵押物二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68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抵押物三</w:t>
            </w:r>
          </w:p>
        </w:tc>
      </w:tr>
      <w:tr w14:paraId="48E99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81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不动产权证书证号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2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鲁（2020）商河县不动产权第0004943号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6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鲁（2021）商河县不动产权第0000133号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64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鲁（2021）商河县不动产权第0000898号</w:t>
            </w:r>
          </w:p>
        </w:tc>
      </w:tr>
      <w:tr w14:paraId="0DBF0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E5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权利人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4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济南鼎鑫置业有限公司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C2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济南鼎鑫置业有限公司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78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济南鼎鑫置业有限公司</w:t>
            </w:r>
          </w:p>
        </w:tc>
      </w:tr>
      <w:tr w14:paraId="49297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58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共有情况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3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单独所有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4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单独所有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7F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单独所有</w:t>
            </w:r>
          </w:p>
        </w:tc>
      </w:tr>
      <w:tr w14:paraId="68D2B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5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坐落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0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春风路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以东、新湖街以南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4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商中路以东、新盛街以北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0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东环路以西、新盛街以南</w:t>
            </w:r>
          </w:p>
        </w:tc>
      </w:tr>
      <w:tr w14:paraId="4DB89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6A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权利类型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6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国有建设用地使用权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4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国有建设用地使用权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8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国有建设用地使用权</w:t>
            </w:r>
          </w:p>
        </w:tc>
      </w:tr>
      <w:tr w14:paraId="5CCD4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DF6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权利性质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9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出让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出让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A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出让</w:t>
            </w:r>
          </w:p>
        </w:tc>
      </w:tr>
      <w:tr w14:paraId="7A5EB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B5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F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128909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07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14177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7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18824</w:t>
            </w:r>
          </w:p>
        </w:tc>
      </w:tr>
      <w:tr w14:paraId="70332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09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用途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3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旅馆用地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7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城镇住宅用地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8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城镇住宅用地</w:t>
            </w:r>
          </w:p>
        </w:tc>
      </w:tr>
      <w:tr w14:paraId="55B79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86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使用期限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8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2020.7.1-2060.6.30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4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2020.7.9-2090.7.8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E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2020.7.9-2090.7.8</w:t>
            </w:r>
          </w:p>
        </w:tc>
      </w:tr>
      <w:tr w14:paraId="1538B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3E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抵押顺位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64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三押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D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一押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一押</w:t>
            </w:r>
          </w:p>
        </w:tc>
      </w:tr>
    </w:tbl>
    <w:p w14:paraId="56D2A6B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2D2917B5"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抵押物清单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E17D6"/>
    <w:rsid w:val="01763BCE"/>
    <w:rsid w:val="067B3A34"/>
    <w:rsid w:val="3AFB06C4"/>
    <w:rsid w:val="45B63B66"/>
    <w:rsid w:val="48A92723"/>
    <w:rsid w:val="49D40A5E"/>
    <w:rsid w:val="55376345"/>
    <w:rsid w:val="5AAE17D6"/>
    <w:rsid w:val="5C390BF5"/>
    <w:rsid w:val="652D4488"/>
    <w:rsid w:val="7011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329</Characters>
  <Lines>0</Lines>
  <Paragraphs>0</Paragraphs>
  <TotalTime>2</TotalTime>
  <ScaleCrop>false</ScaleCrop>
  <LinksUpToDate>false</LinksUpToDate>
  <CharactersWithSpaces>332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2025-12-09T08:53:00Z</dcterms:created>
  <dc:creator>GDL</dc:creator>
  <cp:lastModifiedBy>GDL</cp:lastModifiedBy>
  <cp:lastPrinted>2025-12-30T06:53:33Z</cp:lastPrinted>
  <dcterms:modified xsi:type="dcterms:W3CDTF">2025-12-30T06:53:46Z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7F7818FB18AD4A93A730252385E0A43F_13</vt:lpwstr>
  </property>
  <property fmtid="{D5CDD505-2E9C-101B-9397-08002B2CF9AE}" pid="4" name="KSOTemplateDocerSaveRecord">
    <vt:lpwstr>eyJoZGlkIjoiZDY0ODFhYjcwMjI5YmU4NjZjZmFmM2M1MDZjY2UzMTciLCJ1c2VySWQiOiIzNDE4MDg5MzcifQ==</vt:lpwstr>
  </property>
</Properties>
</file>