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3CDB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 w14:paraId="60EEE50A">
      <w:pPr>
        <w:jc w:val="center"/>
        <w:rPr>
          <w:rFonts w:hint="eastAsia"/>
          <w:b/>
          <w:sz w:val="44"/>
          <w:szCs w:val="44"/>
        </w:rPr>
      </w:pPr>
    </w:p>
    <w:p w14:paraId="48843D9C"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山东产权交易中心：</w:t>
      </w:r>
    </w:p>
    <w:p w14:paraId="6F87FBD4">
      <w:pPr>
        <w:snapToGrid w:val="0"/>
        <w:spacing w:line="360" w:lineRule="auto"/>
        <w:rPr>
          <w:rFonts w:ascii="仿宋" w:hAnsi="仿宋" w:eastAsia="仿宋" w:cs="宋体"/>
          <w:b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枣庄市市中区矿区街道办事处</w:t>
      </w:r>
      <w:r>
        <w:rPr>
          <w:rFonts w:hint="eastAsia" w:ascii="仿宋" w:hAnsi="仿宋" w:eastAsia="仿宋" w:cs="宋体"/>
          <w:b/>
          <w:bCs w:val="0"/>
          <w:kern w:val="0"/>
          <w:sz w:val="28"/>
          <w:szCs w:val="28"/>
        </w:rPr>
        <w:t>：</w:t>
      </w:r>
    </w:p>
    <w:p w14:paraId="7156336C">
      <w:pPr>
        <w:spacing w:line="560" w:lineRule="exact"/>
        <w:ind w:firstLine="560" w:firstLineChars="20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就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枣庄市市中区矿区街道办事处</w:t>
      </w:r>
      <w:r>
        <w:rPr>
          <w:rFonts w:hint="eastAsia" w:ascii="仿宋" w:hAnsi="仿宋" w:eastAsia="仿宋" w:cs="宋体"/>
          <w:kern w:val="0"/>
          <w:sz w:val="28"/>
          <w:szCs w:val="28"/>
        </w:rPr>
        <w:t>所属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枣庄市市中区矿区街道办事处所属铁西小区15#楼东单元四层西户</w:t>
      </w:r>
      <w:r>
        <w:rPr>
          <w:rFonts w:hint="eastAsia" w:ascii="仿宋" w:hAnsi="仿宋" w:eastAsia="仿宋" w:cs="宋体"/>
          <w:kern w:val="0"/>
          <w:sz w:val="28"/>
          <w:szCs w:val="28"/>
          <w:u w:val="none"/>
          <w:lang w:val="en-US" w:eastAsia="zh-CN"/>
        </w:rPr>
        <w:t>公开</w:t>
      </w:r>
      <w:r>
        <w:rPr>
          <w:rFonts w:hint="eastAsia" w:ascii="仿宋" w:hAnsi="仿宋" w:eastAsia="仿宋" w:cs="宋体"/>
          <w:kern w:val="0"/>
          <w:sz w:val="28"/>
          <w:szCs w:val="28"/>
        </w:rPr>
        <w:t>挂牌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转让</w:t>
      </w:r>
      <w:r>
        <w:rPr>
          <w:rFonts w:hint="eastAsia" w:ascii="仿宋" w:hAnsi="仿宋" w:eastAsia="仿宋" w:cs="宋体"/>
          <w:kern w:val="0"/>
          <w:sz w:val="28"/>
          <w:szCs w:val="28"/>
        </w:rPr>
        <w:t>一事，本公司（本人）已前往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现场进行实地勘察。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网络图片仅供参考，以现场实地踏勘为准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67DD45AA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经勘察，本公司（本人）确认如下：</w:t>
      </w:r>
    </w:p>
    <w:p w14:paraId="48738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一、本公司（本人）对本次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实际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转让</w:t>
      </w:r>
      <w:r>
        <w:rPr>
          <w:rFonts w:hint="eastAsia" w:ascii="仿宋" w:hAnsi="仿宋" w:eastAsia="仿宋" w:cs="宋体"/>
          <w:kern w:val="0"/>
          <w:sz w:val="28"/>
          <w:szCs w:val="28"/>
        </w:rPr>
        <w:t>范围和内容及相对应的情况已进行了核对并确认无误；对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本次转让</w:t>
      </w:r>
      <w:r>
        <w:rPr>
          <w:rFonts w:hint="eastAsia" w:ascii="仿宋" w:hAnsi="仿宋" w:eastAsia="仿宋" w:cs="宋体"/>
          <w:kern w:val="0"/>
          <w:sz w:val="28"/>
          <w:szCs w:val="28"/>
        </w:rPr>
        <w:t>标的的现状、瑕疵、地理位置以及周边环境等各种情况均已经充分了解。</w:t>
      </w:r>
    </w:p>
    <w:p w14:paraId="58D77374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二、本公司（本人）确认转让方已充分履行了告知义务。</w:t>
      </w:r>
      <w:r>
        <w:rPr>
          <w:rFonts w:ascii="仿宋" w:hAnsi="仿宋" w:eastAsia="仿宋" w:cs="宋体"/>
          <w:kern w:val="0"/>
          <w:sz w:val="28"/>
          <w:szCs w:val="28"/>
        </w:rPr>
        <w:t>完全认可</w:t>
      </w:r>
      <w:r>
        <w:rPr>
          <w:rFonts w:hint="eastAsia" w:ascii="仿宋" w:hAnsi="仿宋" w:eastAsia="仿宋" w:cs="宋体"/>
          <w:kern w:val="0"/>
          <w:sz w:val="28"/>
          <w:szCs w:val="28"/>
        </w:rPr>
        <w:t>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转让标的</w:t>
      </w:r>
      <w:r>
        <w:rPr>
          <w:rFonts w:ascii="仿宋" w:hAnsi="仿宋" w:eastAsia="仿宋" w:cs="宋体"/>
          <w:kern w:val="0"/>
          <w:sz w:val="28"/>
          <w:szCs w:val="28"/>
        </w:rPr>
        <w:t>在</w:t>
      </w:r>
      <w:r>
        <w:rPr>
          <w:rFonts w:hint="eastAsia" w:ascii="仿宋" w:hAnsi="仿宋" w:eastAsia="仿宋" w:cs="宋体"/>
          <w:kern w:val="0"/>
          <w:sz w:val="28"/>
          <w:szCs w:val="28"/>
        </w:rPr>
        <w:t>各</w:t>
      </w:r>
      <w:r>
        <w:rPr>
          <w:rFonts w:ascii="仿宋" w:hAnsi="仿宋" w:eastAsia="仿宋" w:cs="宋体"/>
          <w:kern w:val="0"/>
          <w:sz w:val="28"/>
          <w:szCs w:val="28"/>
        </w:rPr>
        <w:t>方面的状况，自愿接受</w:t>
      </w:r>
      <w:r>
        <w:rPr>
          <w:rFonts w:hint="eastAsia" w:ascii="仿宋" w:hAnsi="仿宋" w:eastAsia="仿宋" w:cs="宋体"/>
          <w:kern w:val="0"/>
          <w:sz w:val="28"/>
          <w:szCs w:val="28"/>
        </w:rPr>
        <w:t>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转让标的</w:t>
      </w:r>
      <w:r>
        <w:rPr>
          <w:rFonts w:ascii="仿宋" w:hAnsi="仿宋" w:eastAsia="仿宋" w:cs="宋体"/>
          <w:kern w:val="0"/>
          <w:sz w:val="28"/>
          <w:szCs w:val="28"/>
        </w:rPr>
        <w:t>全部现状及瑕疵，并愿承担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标的</w:t>
      </w:r>
      <w:r>
        <w:rPr>
          <w:rFonts w:ascii="仿宋" w:hAnsi="仿宋" w:eastAsia="仿宋" w:cs="宋体"/>
          <w:kern w:val="0"/>
          <w:sz w:val="28"/>
          <w:szCs w:val="28"/>
        </w:rPr>
        <w:t>一切责任与风险。</w:t>
      </w:r>
    </w:p>
    <w:p w14:paraId="3995C1F9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三、本公司（本人）确认：拟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转让标的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所有现状以本次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实地</w:t>
      </w:r>
      <w:r>
        <w:rPr>
          <w:rFonts w:hint="eastAsia" w:ascii="仿宋" w:hAnsi="仿宋" w:eastAsia="仿宋" w:cs="宋体"/>
          <w:kern w:val="0"/>
          <w:sz w:val="28"/>
          <w:szCs w:val="28"/>
        </w:rPr>
        <w:t>勘察的结果为准。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4C4C4716">
      <w:pPr>
        <w:snapToGrid w:val="0"/>
        <w:spacing w:line="360" w:lineRule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5080C75">
      <w:pPr>
        <w:snapToGrid w:val="0"/>
        <w:spacing w:line="360" w:lineRule="auto"/>
        <w:ind w:firstLine="2800" w:firstLineChars="10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意向受让方（踏勘人）（盖章）：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</w:t>
      </w:r>
    </w:p>
    <w:p w14:paraId="48A9976C">
      <w:pPr>
        <w:snapToGrid w:val="0"/>
        <w:spacing w:line="360" w:lineRule="auto"/>
        <w:ind w:firstLine="2800" w:firstLineChars="10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 xml:space="preserve">            </w:t>
      </w:r>
    </w:p>
    <w:p w14:paraId="6F3E3AA5">
      <w:pPr>
        <w:snapToGrid w:val="0"/>
        <w:spacing w:line="360" w:lineRule="auto"/>
        <w:ind w:firstLine="2800" w:firstLineChars="10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授权代表人（签字）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4C29CF39">
      <w:pPr>
        <w:snapToGrid w:val="0"/>
        <w:spacing w:line="360" w:lineRule="auto"/>
        <w:ind w:firstLine="2940" w:firstLineChars="1050"/>
        <w:rPr>
          <w:rFonts w:ascii="仿宋" w:hAnsi="仿宋" w:eastAsia="仿宋" w:cs="宋体"/>
          <w:kern w:val="0"/>
          <w:sz w:val="28"/>
          <w:szCs w:val="28"/>
        </w:rPr>
      </w:pPr>
    </w:p>
    <w:p w14:paraId="69F20257">
      <w:pPr>
        <w:snapToGrid w:val="0"/>
        <w:spacing w:line="360" w:lineRule="auto"/>
        <w:ind w:firstLine="2800" w:firstLineChars="100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ascii="仿宋" w:hAnsi="仿宋" w:eastAsia="仿宋" w:cs="宋体"/>
          <w:color w:val="auto"/>
          <w:kern w:val="0"/>
          <w:sz w:val="28"/>
          <w:szCs w:val="28"/>
        </w:rPr>
        <w:t xml:space="preserve">            </w:t>
      </w:r>
    </w:p>
    <w:p w14:paraId="3FF64240">
      <w:pPr>
        <w:ind w:firstLine="5880" w:firstLineChars="2100"/>
      </w:pPr>
      <w:bookmarkStart w:id="0" w:name="_GoBack"/>
      <w:bookmarkEnd w:id="0"/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2026-05-28T08:15:44Z</dcterms:created>
  <dc:creator>华为</dc:creator>
  <cp:lastModifiedBy>僅此而已</cp:lastModifiedBy>
  <dcterms:modified xsi:type="dcterms:W3CDTF">2026-05-28T08:15:59Z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eyJoZGlkIjoiYmI1NWMxOWM2OTJlZjEzMWY2NjkyZDBiNzc0ZDlkNjMiLCJ1c2VySWQiOiI3MjU2Njk3NTcifQ==</vt:lpwstr>
  </property>
  <property fmtid="{D5CDD505-2E9C-101B-9397-08002B2CF9AE}" pid="4" name="ICV">
    <vt:lpwstr>DDF0B07DEFCA4A2F874699D187DFFF2A_12</vt:lpwstr>
  </property>
</Properties>
</file>