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CE36F"/>
    <w:p w14:paraId="1C19C677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E3BBE31">
      <w:pPr>
        <w:jc w:val="center"/>
        <w:rPr>
          <w:rFonts w:hint="eastAsia"/>
          <w:b/>
          <w:sz w:val="44"/>
          <w:szCs w:val="44"/>
        </w:rPr>
      </w:pPr>
    </w:p>
    <w:p w14:paraId="3A353805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562F4CF5"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山东中志企业管理服务有限公司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 w14:paraId="45A488A3">
      <w:pPr>
        <w:autoSpaceDE w:val="0"/>
        <w:autoSpaceDN w:val="0"/>
        <w:adjustRightInd w:val="0"/>
        <w:ind w:firstLine="560" w:firstLineChars="20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山东中志企业管理服务有限公司所属10处房屋三年使用权转让--                                                  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公开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3F3B101C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1FA1A8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范围和内容及相对应的情况已进行了核对并确认无误；对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标的的现状、瑕疵、地理位置以及周边环境等各种情况以及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各种特殊情况均已经充分了解。</w:t>
      </w:r>
    </w:p>
    <w:p w14:paraId="2573D8BD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 w14:paraId="72CE76B4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2259A050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68898967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</w:p>
    <w:p w14:paraId="155F7DCE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21663F8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5A80761D">
      <w:pPr>
        <w:snapToGrid w:val="0"/>
        <w:spacing w:line="360" w:lineRule="auto"/>
        <w:rPr>
          <w:rFonts w:hint="eastAsia" w:ascii="仿宋" w:hAnsi="仿宋" w:eastAsia="仿宋" w:cs="宋体"/>
          <w:color w:val="auto"/>
          <w:kern w:val="0"/>
          <w:sz w:val="28"/>
          <w:szCs w:val="28"/>
        </w:rPr>
      </w:pPr>
      <w:r>
        <w:rPr>
          <w:rFonts w:ascii="仿宋" w:hAnsi="仿宋" w:eastAsia="仿宋" w:cs="宋体"/>
          <w:color w:val="auto"/>
          <w:kern w:val="0"/>
          <w:sz w:val="28"/>
          <w:szCs w:val="28"/>
        </w:rPr>
        <w:t xml:space="preserve">             </w:t>
      </w:r>
    </w:p>
    <w:p w14:paraId="250A84C1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color w:val="auto"/>
          <w:kern w:val="0"/>
          <w:sz w:val="28"/>
          <w:szCs w:val="28"/>
        </w:rPr>
      </w:pPr>
    </w:p>
    <w:p w14:paraId="399F65E9">
      <w:pPr>
        <w:snapToGrid w:val="0"/>
        <w:spacing w:line="360" w:lineRule="auto"/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14B9D"/>
    <w:rsid w:val="48340F5A"/>
    <w:rsid w:val="69773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337</Characters>
  <Lines>0</Lines>
  <Paragraphs>0</Paragraphs>
  <TotalTime>5</TotalTime>
  <ScaleCrop>false</ScaleCrop>
  <LinksUpToDate>false</LinksUpToDate>
  <CharactersWithSpaces>420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2025-12-05T07:05:00Z</dcterms:created>
  <dc:creator>华为</dc:creator>
  <cp:lastModifiedBy>公共资源公司</cp:lastModifiedBy>
  <dcterms:modified xsi:type="dcterms:W3CDTF">2025-12-08T01:11:32Z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eyJoZGlkIjoiZDA4NWNlZjg1MDM5MGE5NTYyYzU0YjU4NThjNTMxZDYifQ==</vt:lpwstr>
  </property>
  <property fmtid="{D5CDD505-2E9C-101B-9397-08002B2CF9AE}" pid="4" name="ICV">
    <vt:lpwstr>BFA552EE6E904DD4A81B632B2BAC0C4B_12</vt:lpwstr>
  </property>
</Properties>
</file>