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b w:val="0"/>
          <w:bCs w:val="0"/>
          <w:i w:val="0"/>
          <w:iCs w:val="0"/>
          <w:caps w:val="0"/>
          <w:color w:val="auto"/>
          <w:spacing w:val="0"/>
          <w:sz w:val="21"/>
          <w:szCs w:val="21"/>
          <w:u w:val="single"/>
          <w:bdr w:val="none" w:color="auto" w:sz="0" w:space="0"/>
        </w:rPr>
        <w:t>聊城鲁西甲胺化工有限公司所属三甲胺成品配置泵、放空冷凝器、加压塔等设施设备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w:t>
      </w:r>
      <w:bookmarkStart w:id="0" w:name="_GoBack"/>
      <w:bookmarkEnd w:id="0"/>
      <w:r>
        <w:rPr>
          <w:rFonts w:hint="eastAsia" w:cs="仿宋_GB2312" w:asciiTheme="minorEastAsia" w:hAnsiTheme="minorEastAsia"/>
          <w:color w:val="auto"/>
          <w:szCs w:val="21"/>
          <w:highlight w:val="none"/>
        </w:rPr>
        <w:t>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E785E1E"/>
    <w:rsid w:val="2EFB3826"/>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0F0478A"/>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3939</Words>
  <Characters>4031</Characters>
  <Lines>33</Lines>
  <Paragraphs>9</Paragraphs>
  <TotalTime>9</TotalTime>
  <ScaleCrop>false</ScaleCrop>
  <LinksUpToDate>false</LinksUpToDate>
  <CharactersWithSpaces>4037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2026-02-11T09:14:55Z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eyJoZGlkIjoiMzY1MjFhM2ZlZmU4ODUzYzkxYWE1ODIxMWVlN2ZjZTUiLCJ1c2VySWQiOiI1MDY0NzIzMTUifQ==</vt:lpwstr>
  </property>
</Properties>
</file>